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ВЕДОМСТВЕННЫХ, АДРЕСНЫХ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644996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7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, ведомственных, городских адресных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утвержденных. Все программы принимались Постановлениями Администрации г. 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вносились изменения в городские целевые, долгосрочные и ведомственные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644996" w:rsidRPr="00831EBF" w:rsidRDefault="00644996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изменение кураторов и ответственных исполнителей программ;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- изменение 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целевых показателей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Default="00831EBF" w:rsidP="00091F1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021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городская адресная программа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 382 839,3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 168 365,2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84,5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программных расходов городского 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бюджета (</w:t>
      </w:r>
      <w:r w:rsidR="00E0501B">
        <w:rPr>
          <w:rFonts w:ascii="Times New Roman" w:eastAsia="Times New Roman" w:hAnsi="Times New Roman"/>
          <w:sz w:val="24"/>
          <w:szCs w:val="24"/>
          <w:lang w:eastAsia="ru-RU"/>
        </w:rPr>
        <w:t>46,5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составила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206E" w:rsidRPr="0084206E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г. Переславля-Залесского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44F75" w:rsidRPr="00844F7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0501B">
        <w:rPr>
          <w:rFonts w:ascii="Times New Roman" w:eastAsia="Times New Roman" w:hAnsi="Times New Roman"/>
          <w:sz w:val="24"/>
          <w:szCs w:val="24"/>
          <w:lang w:eastAsia="ru-RU"/>
        </w:rPr>
        <w:t>%, что соответствует уровню прошлого года.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E0501B">
        <w:rPr>
          <w:rFonts w:ascii="Times New Roman" w:hAnsi="Times New Roman"/>
          <w:b/>
          <w:i/>
          <w:sz w:val="24"/>
          <w:szCs w:val="24"/>
        </w:rPr>
        <w:t>50,2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0501B">
        <w:rPr>
          <w:rFonts w:ascii="Times New Roman" w:hAnsi="Times New Roman"/>
          <w:b/>
          <w:i/>
          <w:sz w:val="24"/>
          <w:szCs w:val="24"/>
        </w:rPr>
        <w:t>4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E0501B">
        <w:rPr>
          <w:rFonts w:ascii="Times New Roman" w:hAnsi="Times New Roman"/>
          <w:b/>
          <w:i/>
          <w:sz w:val="24"/>
          <w:szCs w:val="24"/>
        </w:rPr>
        <w:t>695,5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0501B">
        <w:rPr>
          <w:rFonts w:ascii="Times New Roman" w:hAnsi="Times New Roman"/>
          <w:b/>
          <w:i/>
          <w:sz w:val="24"/>
          <w:szCs w:val="24"/>
        </w:rPr>
        <w:t>60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E0501B">
        <w:rPr>
          <w:rFonts w:ascii="Times New Roman" w:hAnsi="Times New Roman"/>
          <w:b/>
          <w:i/>
          <w:sz w:val="24"/>
          <w:szCs w:val="24"/>
        </w:rPr>
        <w:t>422,7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0501B">
        <w:rPr>
          <w:rFonts w:ascii="Times New Roman" w:hAnsi="Times New Roman"/>
          <w:b/>
          <w:i/>
          <w:sz w:val="24"/>
          <w:szCs w:val="24"/>
        </w:rPr>
        <w:t>36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C07941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Default="00C07941" w:rsidP="00301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ab/>
      </w:r>
      <w:r w:rsidR="00254EBE" w:rsidRPr="00770968">
        <w:rPr>
          <w:rFonts w:ascii="Times New Roman" w:hAnsi="Times New Roman"/>
          <w:sz w:val="24"/>
          <w:szCs w:val="24"/>
        </w:rPr>
        <w:t>В рамках программ на</w:t>
      </w:r>
      <w:r w:rsidR="00770968" w:rsidRPr="00770968">
        <w:rPr>
          <w:rFonts w:ascii="Times New Roman" w:hAnsi="Times New Roman"/>
          <w:sz w:val="24"/>
          <w:szCs w:val="24"/>
        </w:rPr>
        <w:t xml:space="preserve"> инвестиции было израсходовано </w:t>
      </w:r>
      <w:r w:rsidR="0030131A">
        <w:rPr>
          <w:rFonts w:ascii="Times New Roman" w:hAnsi="Times New Roman"/>
          <w:sz w:val="24"/>
          <w:szCs w:val="24"/>
        </w:rPr>
        <w:t>107 470,</w:t>
      </w:r>
      <w:r w:rsidR="00BC6B4E">
        <w:rPr>
          <w:rFonts w:ascii="Times New Roman" w:hAnsi="Times New Roman"/>
          <w:sz w:val="24"/>
          <w:szCs w:val="24"/>
        </w:rPr>
        <w:t>33</w:t>
      </w:r>
      <w:r w:rsidR="00254EBE" w:rsidRPr="00770968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30131A" w:rsidRPr="008F13C3" w:rsidRDefault="008F13C3" w:rsidP="008F13C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3C3">
        <w:rPr>
          <w:rFonts w:ascii="Times New Roman" w:hAnsi="Times New Roman"/>
          <w:sz w:val="24"/>
          <w:szCs w:val="24"/>
        </w:rPr>
        <w:t>На ВЦП «Развитие культуры и искусства в г. Переславле-Залесском на 2017-2019 годы» - 43 051,74 тыс. руб. (реконструкция здания МУ ДО Центр внешкольной работы «</w:t>
      </w:r>
      <w:proofErr w:type="spellStart"/>
      <w:r w:rsidRPr="008F13C3">
        <w:rPr>
          <w:rFonts w:ascii="Times New Roman" w:hAnsi="Times New Roman"/>
          <w:sz w:val="24"/>
          <w:szCs w:val="24"/>
        </w:rPr>
        <w:t>Ювента</w:t>
      </w:r>
      <w:proofErr w:type="spellEnd"/>
      <w:r w:rsidRPr="008F13C3">
        <w:rPr>
          <w:rFonts w:ascii="Times New Roman" w:hAnsi="Times New Roman"/>
          <w:sz w:val="24"/>
          <w:szCs w:val="24"/>
        </w:rPr>
        <w:t>»).</w:t>
      </w:r>
    </w:p>
    <w:p w:rsidR="008F13C3" w:rsidRPr="008F13C3" w:rsidRDefault="008F13C3" w:rsidP="008F13C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ГЦП «</w:t>
      </w:r>
      <w:r w:rsidRPr="008F13C3">
        <w:rPr>
          <w:rFonts w:ascii="Times New Roman" w:hAnsi="Times New Roman"/>
          <w:sz w:val="24"/>
          <w:szCs w:val="24"/>
        </w:rPr>
        <w:t>Сохранность автомобильных дорог г. Переслав</w:t>
      </w:r>
      <w:r>
        <w:rPr>
          <w:rFonts w:ascii="Times New Roman" w:hAnsi="Times New Roman"/>
          <w:sz w:val="24"/>
          <w:szCs w:val="24"/>
        </w:rPr>
        <w:t>ля-Залесского на 2016-2020 годы» - 60 048,56 тыс. руб</w:t>
      </w:r>
      <w:r w:rsidRPr="008F13C3">
        <w:rPr>
          <w:rFonts w:ascii="Times New Roman" w:hAnsi="Times New Roman"/>
          <w:sz w:val="24"/>
          <w:szCs w:val="24"/>
        </w:rPr>
        <w:t>. (</w:t>
      </w:r>
      <w:r w:rsidRPr="008F13C3">
        <w:rPr>
          <w:rFonts w:ascii="Times New Roman" w:hAnsi="Times New Roman"/>
          <w:color w:val="000000"/>
          <w:sz w:val="24"/>
          <w:szCs w:val="24"/>
        </w:rPr>
        <w:t>строительство новой дороги по ул. Дорожная).</w:t>
      </w:r>
    </w:p>
    <w:p w:rsidR="008F13C3" w:rsidRDefault="001C4CB1" w:rsidP="001C4C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ГАП «</w:t>
      </w:r>
      <w:r w:rsidRPr="001C4CB1">
        <w:rPr>
          <w:rFonts w:ascii="Times New Roman" w:hAnsi="Times New Roman"/>
          <w:sz w:val="24"/>
          <w:szCs w:val="24"/>
        </w:rPr>
        <w:t>Переселение граждан из аварийного жилищного фонда города Переслав</w:t>
      </w:r>
      <w:r>
        <w:rPr>
          <w:rFonts w:ascii="Times New Roman" w:hAnsi="Times New Roman"/>
          <w:sz w:val="24"/>
          <w:szCs w:val="24"/>
        </w:rPr>
        <w:t>ля-Залесского на 2013-2017 годы» - 3 161,0 тыс. руб. (выплата выкупной цены за 73,1 м</w:t>
      </w:r>
      <w:r w:rsidRPr="001C4CB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</w:p>
    <w:p w:rsidR="001C4CB1" w:rsidRDefault="001C4CB1" w:rsidP="001C4C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CB1">
        <w:rPr>
          <w:rFonts w:ascii="Times New Roman" w:hAnsi="Times New Roman"/>
          <w:sz w:val="24"/>
          <w:szCs w:val="24"/>
        </w:rPr>
        <w:t xml:space="preserve">На ГЦП «Жилище» на 2016-2018 годы Подпрограмма «Переселение граждан из жилищного фонда города Переславля-Залесского, признанного непригодным для проживания, и (или) с высоким уровнем износа» </w:t>
      </w:r>
      <w:r>
        <w:rPr>
          <w:rFonts w:ascii="Times New Roman" w:hAnsi="Times New Roman"/>
          <w:sz w:val="24"/>
          <w:szCs w:val="24"/>
        </w:rPr>
        <w:t xml:space="preserve">- 1 130,0 тыс. руб. </w:t>
      </w:r>
      <w:r w:rsidRPr="001C4CB1">
        <w:rPr>
          <w:rFonts w:ascii="Times New Roman" w:hAnsi="Times New Roman"/>
          <w:sz w:val="24"/>
          <w:szCs w:val="24"/>
        </w:rPr>
        <w:t>(выплата собственникам жилых помещений, признанных непригодным для проживания, и (или) с высоким уровнем износа, возмещений за</w:t>
      </w:r>
      <w:r>
        <w:rPr>
          <w:rFonts w:ascii="Times New Roman" w:hAnsi="Times New Roman"/>
          <w:sz w:val="24"/>
          <w:szCs w:val="24"/>
        </w:rPr>
        <w:t xml:space="preserve"> изымаемое недвижимое имущество; выплата за 27,3 м</w:t>
      </w:r>
      <w:r w:rsidRPr="001C4CB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</w:p>
    <w:p w:rsidR="001C4CB1" w:rsidRDefault="001C4CB1" w:rsidP="001C4C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ГЦП «</w:t>
      </w:r>
      <w:r w:rsidRPr="001C4CB1">
        <w:rPr>
          <w:rFonts w:ascii="Times New Roman" w:hAnsi="Times New Roman"/>
          <w:sz w:val="24"/>
          <w:szCs w:val="24"/>
        </w:rPr>
        <w:t>Комплексная программа модернизации и реформирования жилищно-коммунального хозяйст</w:t>
      </w:r>
      <w:r>
        <w:rPr>
          <w:rFonts w:ascii="Times New Roman" w:hAnsi="Times New Roman"/>
          <w:sz w:val="24"/>
          <w:szCs w:val="24"/>
        </w:rPr>
        <w:t>ва города Переславля-Залесского»</w:t>
      </w:r>
      <w:r w:rsidRPr="001C4CB1">
        <w:rPr>
          <w:rFonts w:ascii="Times New Roman" w:hAnsi="Times New Roman"/>
          <w:sz w:val="24"/>
          <w:szCs w:val="24"/>
        </w:rPr>
        <w:t xml:space="preserve"> на 2017-2019 годы</w:t>
      </w:r>
      <w:r>
        <w:rPr>
          <w:rFonts w:ascii="Times New Roman" w:hAnsi="Times New Roman"/>
          <w:sz w:val="24"/>
          <w:szCs w:val="24"/>
        </w:rPr>
        <w:t xml:space="preserve"> – 79,03 тыс. руб.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C6B4E">
        <w:rPr>
          <w:rFonts w:ascii="Times New Roman" w:hAnsi="Times New Roman"/>
          <w:sz w:val="24"/>
          <w:szCs w:val="24"/>
        </w:rPr>
        <w:t xml:space="preserve">водоснабжение и канализация ул. Московская - </w:t>
      </w:r>
      <w:r>
        <w:rPr>
          <w:rFonts w:ascii="Times New Roman" w:hAnsi="Times New Roman"/>
          <w:sz w:val="24"/>
          <w:szCs w:val="24"/>
        </w:rPr>
        <w:t>68,99 тыс. руб</w:t>
      </w:r>
      <w:r w:rsidR="00BC6B4E">
        <w:rPr>
          <w:rFonts w:ascii="Times New Roman" w:hAnsi="Times New Roman"/>
          <w:sz w:val="24"/>
          <w:szCs w:val="24"/>
        </w:rPr>
        <w:t>.; наружные сети канализации северо-западной части города – 10,04 тыс. руб.</w:t>
      </w:r>
      <w:r>
        <w:rPr>
          <w:rFonts w:ascii="Times New Roman" w:hAnsi="Times New Roman"/>
          <w:sz w:val="24"/>
          <w:szCs w:val="24"/>
        </w:rPr>
        <w:t>)</w:t>
      </w:r>
    </w:p>
    <w:p w:rsidR="00BC6B4E" w:rsidRDefault="00BC6B4E" w:rsidP="00BC6B4E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03D" w:rsidRPr="00945429" w:rsidRDefault="00CE0C16" w:rsidP="009454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8440F7" w:rsidRPr="003B1D6C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3B1D6C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49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Default="005311B7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3B1D6C" w:rsidRDefault="00580A20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национальная экономика – 10</w:t>
      </w:r>
      <w:r w:rsidRPr="00580A2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B3775C" w:rsidRPr="003B1D6C" w:rsidRDefault="00B3775C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бщегосударственные вопросы – 8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Default="00580A20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6%;</w:t>
      </w:r>
    </w:p>
    <w:p w:rsidR="003B1D6C" w:rsidRPr="003B1D6C" w:rsidRDefault="003B1D6C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лищно-коммунальное хозяйство – 3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Pr="003B1D6C" w:rsidRDefault="005311B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– 2</w:t>
      </w:r>
      <w:r w:rsidR="00B3775C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E32D19" w:rsidRPr="003B1D6C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9B3162" w:rsidRDefault="00E32D19" w:rsidP="00411BE5">
      <w:pPr>
        <w:spacing w:after="0" w:line="240" w:lineRule="auto"/>
        <w:ind w:right="600" w:firstLine="426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3B1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оценка результативности и эффективности программ</w:t>
      </w:r>
    </w:p>
    <w:p w:rsidR="00E32D19" w:rsidRPr="009B3162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32D19" w:rsidRPr="002724B3" w:rsidRDefault="00E32D19" w:rsidP="00685105">
      <w:pPr>
        <w:shd w:val="clear" w:color="auto" w:fill="FFFFFF" w:themeFill="background1"/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1D75F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68B3">
        <w:rPr>
          <w:rFonts w:ascii="Times New Roman" w:eastAsia="Times New Roman" w:hAnsi="Times New Roman"/>
          <w:sz w:val="24"/>
          <w:szCs w:val="24"/>
          <w:lang w:eastAsia="ru-RU"/>
        </w:rPr>
        <w:t>году</w:t>
      </w:r>
      <w:r w:rsidR="001A535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 103</w:t>
      </w:r>
      <w:r w:rsidRPr="00D668B3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6FD6" w:rsidRPr="00D668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685105">
        <w:rPr>
          <w:rFonts w:ascii="Times New Roman" w:eastAsia="Times New Roman" w:hAnsi="Times New Roman"/>
          <w:sz w:val="24"/>
          <w:szCs w:val="24"/>
          <w:lang w:eastAsia="ru-RU"/>
        </w:rPr>
        <w:t>109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685105">
        <w:rPr>
          <w:rFonts w:ascii="Times New Roman" w:eastAsia="Times New Roman" w:hAnsi="Times New Roman"/>
          <w:sz w:val="24"/>
          <w:szCs w:val="24"/>
          <w:lang w:eastAsia="ru-RU"/>
        </w:rPr>
        <w:t>135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2724B3" w:rsidRDefault="00E32D19" w:rsidP="0081159D">
      <w:pPr>
        <w:shd w:val="clear" w:color="auto" w:fill="FFFFFF" w:themeFill="background1"/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По </w:t>
      </w:r>
      <w:r w:rsidR="0081159D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5</w:t>
      </w:r>
      <w:r w:rsidR="00586FD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показател</w:t>
      </w:r>
      <w:r w:rsidR="00EA1B3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ям</w:t>
      </w:r>
      <w:r w:rsidR="00586FD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, </w:t>
      </w: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из </w:t>
      </w:r>
      <w:r w:rsidR="0081159D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135</w:t>
      </w: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степень выполнения плана определить невозможно из-за отсутствия информации.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201</w:t>
      </w:r>
      <w:r w:rsidR="0081159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81159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81159D">
        <w:rPr>
          <w:rFonts w:ascii="Times New Roman" w:eastAsia="Times New Roman" w:hAnsi="Times New Roman"/>
          <w:sz w:val="24"/>
          <w:szCs w:val="24"/>
          <w:lang w:eastAsia="ru-RU"/>
        </w:rPr>
        <w:t>уменьшилось с 8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159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81159D">
      <w:pPr>
        <w:shd w:val="clear" w:color="auto" w:fill="FFFFFF" w:themeFill="background1"/>
        <w:spacing w:after="0" w:line="240" w:lineRule="auto"/>
        <w:ind w:right="-1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Оценка эффективности ведомственных и долгосрочных целевых программ, проведённая в соответствии с Постановлением Мэ</w:t>
      </w:r>
      <w:r w:rsidR="00C62025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ра г. Переславля-Залесского от 1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1.</w:t>
      </w:r>
      <w:r w:rsidR="00C62025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08.2006 года №1002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«Рейтинг целевых программ по итоговой сводной оценке баллов за 201</w:t>
      </w:r>
      <w:r w:rsidR="00666AC4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7</w:t>
      </w:r>
      <w:r w:rsidR="002B35D6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год»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068A"/>
    <w:multiLevelType w:val="hybridMultilevel"/>
    <w:tmpl w:val="0024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91F17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A535B"/>
    <w:rsid w:val="001B24E0"/>
    <w:rsid w:val="001B26BC"/>
    <w:rsid w:val="001B4EC7"/>
    <w:rsid w:val="001B6054"/>
    <w:rsid w:val="001C1B05"/>
    <w:rsid w:val="001C3A6F"/>
    <w:rsid w:val="001C3BDE"/>
    <w:rsid w:val="001C4CB1"/>
    <w:rsid w:val="001D0020"/>
    <w:rsid w:val="001D75F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131A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0A20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6594"/>
    <w:rsid w:val="005E724A"/>
    <w:rsid w:val="005F0B76"/>
    <w:rsid w:val="005F32E4"/>
    <w:rsid w:val="005F3AC9"/>
    <w:rsid w:val="0061366A"/>
    <w:rsid w:val="006172CE"/>
    <w:rsid w:val="00620FD9"/>
    <w:rsid w:val="006435F8"/>
    <w:rsid w:val="00644996"/>
    <w:rsid w:val="00645E33"/>
    <w:rsid w:val="00654E5D"/>
    <w:rsid w:val="00656BF0"/>
    <w:rsid w:val="00664496"/>
    <w:rsid w:val="00666AC4"/>
    <w:rsid w:val="00670E5B"/>
    <w:rsid w:val="00671ED5"/>
    <w:rsid w:val="006724A3"/>
    <w:rsid w:val="00685105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739F"/>
    <w:rsid w:val="0081159D"/>
    <w:rsid w:val="0082395A"/>
    <w:rsid w:val="00826402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13C3"/>
    <w:rsid w:val="008F5307"/>
    <w:rsid w:val="008F62B6"/>
    <w:rsid w:val="009067B6"/>
    <w:rsid w:val="009072B3"/>
    <w:rsid w:val="0091160A"/>
    <w:rsid w:val="0091190E"/>
    <w:rsid w:val="00934A89"/>
    <w:rsid w:val="00942779"/>
    <w:rsid w:val="00945429"/>
    <w:rsid w:val="00954CCC"/>
    <w:rsid w:val="0096350F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D9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C6B4E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2AF3"/>
    <w:rsid w:val="00C24C47"/>
    <w:rsid w:val="00C60EBD"/>
    <w:rsid w:val="00C62025"/>
    <w:rsid w:val="00C71926"/>
    <w:rsid w:val="00C75E7D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68B3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38D2"/>
    <w:rsid w:val="00E0501B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B33BB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645"/>
    <w:rsid w:val="00F57F8F"/>
    <w:rsid w:val="00F64E8F"/>
    <w:rsid w:val="00F71E4A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2016 и 2017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 formatCode="#,##0.0">
                  <c:v>1152538.8</c:v>
                </c:pt>
                <c:pt idx="1">
                  <c:v>1382839.3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 formatCode="#,##0.0">
                  <c:v>1033902.3</c:v>
                </c:pt>
                <c:pt idx="1">
                  <c:v>1168365.2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324506864"/>
        <c:axId val="324507256"/>
      </c:barChart>
      <c:catAx>
        <c:axId val="324506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4507256"/>
        <c:crosses val="autoZero"/>
        <c:auto val="1"/>
        <c:lblAlgn val="ctr"/>
        <c:lblOffset val="100"/>
        <c:noMultiLvlLbl val="0"/>
      </c:catAx>
      <c:valAx>
        <c:axId val="324507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248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4.20341019065587E-2"/>
              <c:y val="0.3409209947535694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4506864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2017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0516456884495288"/>
                  <c:y val="-0.203510932278839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248184761576339"/>
                  <c:y val="6.135994426908086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50251.71</c:v>
                </c:pt>
                <c:pt idx="1">
                  <c:v>695451.6</c:v>
                </c:pt>
                <c:pt idx="2">
                  <c:v>422661.94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2017 году 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15337441515462749"/>
                  <c:y val="-5.159931633932755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1.4907375708471223E-2"/>
                  <c:y val="-4.1279669762641899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6268115942028985"/>
                  <c:y val="7.384483286338433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89240.63</c:v>
                </c:pt>
                <c:pt idx="1">
                  <c:v>119226.62</c:v>
                </c:pt>
                <c:pt idx="2">
                  <c:v>41387.96</c:v>
                </c:pt>
                <c:pt idx="3">
                  <c:v>570694.77</c:v>
                </c:pt>
                <c:pt idx="4">
                  <c:v>65751.48</c:v>
                </c:pt>
                <c:pt idx="5">
                  <c:v>258944.87</c:v>
                </c:pt>
                <c:pt idx="6">
                  <c:v>23118.92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16</cp:revision>
  <cp:lastPrinted>2018-04-26T11:43:00Z</cp:lastPrinted>
  <dcterms:created xsi:type="dcterms:W3CDTF">2016-05-10T07:45:00Z</dcterms:created>
  <dcterms:modified xsi:type="dcterms:W3CDTF">2018-04-26T12:28:00Z</dcterms:modified>
</cp:coreProperties>
</file>